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23" w:rsidRDefault="00A21A23" w:rsidP="00A21A23">
      <w:r>
        <w:t>Name: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Romanticism</w:t>
      </w:r>
      <w:bookmarkStart w:id="0" w:name="_GoBack"/>
      <w:bookmarkEnd w:id="0"/>
    </w:p>
    <w:p w:rsidR="00A21A23" w:rsidRDefault="00A21A23" w:rsidP="00A21A23">
      <w:pPr>
        <w:spacing w:line="360" w:lineRule="auto"/>
      </w:pPr>
      <w:r>
        <w:t>Directions: Read the poem</w:t>
      </w:r>
      <w:r>
        <w:t>,</w:t>
      </w:r>
      <w:r>
        <w:t xml:space="preserve"> annotate it </w:t>
      </w:r>
      <w:r>
        <w:t xml:space="preserve">for connections to Romanticism </w:t>
      </w:r>
      <w:r>
        <w:t>and answer the questions at the end.</w:t>
      </w:r>
    </w:p>
    <w:p w:rsidR="00A21A23" w:rsidRPr="00A21A23" w:rsidRDefault="00A21A23" w:rsidP="00A21A23">
      <w:pPr>
        <w:spacing w:line="360" w:lineRule="auto"/>
      </w:pPr>
      <w:r>
        <w:rPr>
          <w:rFonts w:ascii="Arial" w:eastAsia="Times New Roman" w:hAnsi="Arial" w:cs="Arial"/>
          <w:bCs/>
          <w:sz w:val="24"/>
          <w:szCs w:val="24"/>
        </w:rPr>
        <w:t xml:space="preserve">From Walt Whitman’s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The Song </w:t>
      </w:r>
      <w:proofErr w:type="gramStart"/>
      <w:r>
        <w:rPr>
          <w:rFonts w:ascii="Arial" w:eastAsia="Times New Roman" w:hAnsi="Arial" w:cs="Arial"/>
          <w:bCs/>
          <w:i/>
          <w:sz w:val="24"/>
          <w:szCs w:val="24"/>
        </w:rPr>
        <w:t>Of</w:t>
      </w:r>
      <w:proofErr w:type="gram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Myself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450"/>
      </w:tblGrid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0"/>
                <w:szCs w:val="20"/>
              </w:rPr>
              <w:t>MYSELF</w:t>
            </w:r>
          </w:p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</w:t>
            </w:r>
            <w:r w:rsidRPr="00A21A23">
              <w:rPr>
                <w:rFonts w:ascii="Times New Roman" w:eastAsia="Times New Roman" w:hAnsi="Times New Roman" w:cs="Times New Roman"/>
                <w:sz w:val="20"/>
                <w:szCs w:val="20"/>
              </w:rPr>
              <w:t>CELEBRATE</w:t>
            </w: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myself, and sing myself,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"/>
            <w:bookmarkEnd w:id="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what I assume you shall assume,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bookmarkEnd w:id="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For every atom belonging to me as good belongs to you.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bookmarkEnd w:id="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loaf and invite my soul,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bookmarkEnd w:id="4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lean and loaf at my ease observing a spear of summer grass.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5</w:t>
            </w:r>
            <w:bookmarkEnd w:id="5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My tongue, every atom of my blood, formed from this soil, this air,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bookmarkEnd w:id="6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Born here of parents born here from parents the same, and their parents the same,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bookmarkEnd w:id="7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I, now thirty-seven years old in perfect health begin,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bookmarkEnd w:id="8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Hoping to cease not till death.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bookmarkEnd w:id="9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Creeds and schools in abeyance,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10</w:t>
            </w:r>
            <w:bookmarkEnd w:id="10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Retiring back awhile sufficed at what they are, but never forgotten,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bookmarkEnd w:id="1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harbor for good or bad, I permit to speak at every hazard,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bookmarkEnd w:id="1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Nature without check with original energy.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bookmarkEnd w:id="1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0"/>
                <w:szCs w:val="20"/>
              </w:rPr>
              <w:t>LEAVES OF GRASS</w:t>
            </w:r>
          </w:p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child said </w:t>
            </w:r>
            <w:r w:rsidRPr="00A21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 is the grass?</w:t>
            </w: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fetching it to me with full hands;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bookmarkEnd w:id="14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How could I answer the child? I do not know what it is any more than he.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15</w:t>
            </w:r>
            <w:bookmarkEnd w:id="15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guess it must be the flag of my disposition, out of hopeful green stuff woven.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bookmarkEnd w:id="16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Or I guess it is the handkerchief of the Lord,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bookmarkEnd w:id="17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scented gift and </w:t>
            </w:r>
            <w:proofErr w:type="spellStart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remembrancer</w:t>
            </w:r>
            <w:proofErr w:type="spellEnd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designedly dropped,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bookmarkEnd w:id="18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Bearing the owner’s name someway in the corners, that we may see and remark, and say </w:t>
            </w:r>
            <w:r w:rsidRPr="00A21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bookmarkEnd w:id="19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Or I guess the grass is itself a child, the produced babe of the vegetation.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20</w:t>
            </w:r>
            <w:bookmarkEnd w:id="20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Or I guess it is a uniform hieroglyphic,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bookmarkEnd w:id="2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it means, Sprouting alike in broad zones and narrow zones,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bookmarkEnd w:id="2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Growing among black folks as among white,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bookmarkEnd w:id="2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Kanuck</w:t>
            </w:r>
            <w:proofErr w:type="spellEnd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, Tuckahoe, Congressman, Cuff, I give them the same, I receive them the same.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bookmarkEnd w:id="24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now it seems to me the beautiful uncut hair of graves.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25</w:t>
            </w:r>
            <w:bookmarkEnd w:id="25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Tenderly will I use you curling grass,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bookmarkEnd w:id="26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 may be you transpire from the breasts of young men,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bookmarkEnd w:id="27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It may be if I had known them I would have loved them,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bookmarkEnd w:id="28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It may be you are from old people, or from offspring taken soon out of their mothers’ laps,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bookmarkEnd w:id="29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here you are the mothers’ laps.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30</w:t>
            </w:r>
            <w:bookmarkEnd w:id="30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This grass is very dark to be from the white heads of old mothers,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bookmarkEnd w:id="3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Darker than the colorless beards of old men,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bookmarkEnd w:id="3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Dark to come from under the faint red roofs of mouths.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bookmarkEnd w:id="3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O I perceive after all so many uttering tongues,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bookmarkEnd w:id="34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I perceive they do not come from the roofs of mouths for nothing.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35</w:t>
            </w:r>
            <w:bookmarkEnd w:id="35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wish I could translate the hints about the dead young men and women,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bookmarkEnd w:id="36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the hints about old men and mothers, and the offspring taken soon out of their laps.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bookmarkEnd w:id="37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think has become of the young and old men?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bookmarkEnd w:id="38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what do you think has become of the women and children?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bookmarkEnd w:id="39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They are alive and well somewhere,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40</w:t>
            </w:r>
            <w:bookmarkEnd w:id="40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The smallest sprout shows there is really no death,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bookmarkEnd w:id="4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if ever there was it led forward life and does not wait at the end to arrest it,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bookmarkEnd w:id="4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ceased the moment life appeared.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bookmarkEnd w:id="4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All goes onward and outward, nothing collapses,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bookmarkEnd w:id="44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to die is different from what any one supposed, and luckier.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45</w:t>
            </w:r>
            <w:bookmarkEnd w:id="45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know I am deathless,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bookmarkEnd w:id="46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know this orbit of mine cannot be swept by a carpenter’s compass,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bookmarkEnd w:id="47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know I shall not pass like a child’s curlicue cut with a burnt stick at night.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bookmarkEnd w:id="48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One world is away and by far the largest to me, and that is myself,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bookmarkEnd w:id="49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whether I come to my own to-day or in ten thousand or ten million years,</w:t>
            </w:r>
          </w:p>
        </w:tc>
        <w:tc>
          <w:tcPr>
            <w:tcW w:w="0" w:type="auto"/>
            <w:shd w:val="clear" w:color="auto" w:fill="FFFFFF"/>
            <w:hideMark/>
          </w:tcPr>
          <w:p w:rsidR="00A21A23" w:rsidRPr="00A21A23" w:rsidRDefault="00A21A23" w:rsidP="00A2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A21A2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50</w:t>
            </w:r>
            <w:bookmarkEnd w:id="50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can cheerfully take it now, or with equal cheerfulness I can wait.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bookmarkEnd w:id="51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foothold is </w:t>
            </w:r>
            <w:proofErr w:type="spellStart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tenoned</w:t>
            </w:r>
            <w:proofErr w:type="spellEnd"/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mortised in granite,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bookmarkEnd w:id="52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I laugh at what you call dissolution,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bookmarkEnd w:id="53"/>
          </w:p>
        </w:tc>
      </w:tr>
      <w:tr w:rsidR="00A21A23" w:rsidRPr="00A21A23" w:rsidTr="00A21A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23">
              <w:rPr>
                <w:rFonts w:ascii="Times New Roman" w:eastAsia="Times New Roman" w:hAnsi="Times New Roman" w:cs="Times New Roman"/>
                <w:sz w:val="24"/>
                <w:szCs w:val="24"/>
              </w:rPr>
              <w:t>And I know the amplitude of time.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A23" w:rsidRPr="00A21A23" w:rsidRDefault="00A21A23" w:rsidP="00A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bookmarkEnd w:id="54"/>
          </w:p>
        </w:tc>
      </w:tr>
    </w:tbl>
    <w:p w:rsidR="00A21A23" w:rsidRDefault="00A21A23" w:rsidP="00A21A23"/>
    <w:p w:rsidR="00A21A23" w:rsidRDefault="00A21A23" w:rsidP="00A21A23">
      <w:pPr>
        <w:rPr>
          <w:b/>
        </w:rPr>
      </w:pPr>
      <w:r>
        <w:rPr>
          <w:b/>
        </w:rPr>
        <w:t xml:space="preserve">Questions to answer in your notebooks: </w:t>
      </w:r>
    </w:p>
    <w:p w:rsidR="00A21A23" w:rsidRDefault="00A21A23" w:rsidP="00A21A23">
      <w:pPr>
        <w:pStyle w:val="ListParagraph"/>
        <w:numPr>
          <w:ilvl w:val="0"/>
          <w:numId w:val="1"/>
        </w:numPr>
      </w:pPr>
      <w:r>
        <w:t>Why is this poem characterized as an example of Romanticism?</w:t>
      </w:r>
    </w:p>
    <w:p w:rsidR="00A21A23" w:rsidRDefault="00A21A23" w:rsidP="00A21A23"/>
    <w:p w:rsidR="00A21A23" w:rsidRDefault="00A21A23" w:rsidP="00A21A23">
      <w:pPr>
        <w:pStyle w:val="ListParagraph"/>
        <w:numPr>
          <w:ilvl w:val="0"/>
          <w:numId w:val="1"/>
        </w:numPr>
      </w:pPr>
      <w:r>
        <w:t xml:space="preserve">What </w:t>
      </w:r>
      <w:r>
        <w:t>are the</w:t>
      </w:r>
      <w:r>
        <w:t xml:space="preserve"> THEME</w:t>
      </w:r>
      <w:r>
        <w:t>S</w:t>
      </w:r>
      <w:r>
        <w:t xml:space="preserve"> of the poem? </w:t>
      </w:r>
      <w:r>
        <w:t>Provide evidence to support your claims.</w:t>
      </w:r>
    </w:p>
    <w:sectPr w:rsidR="00A2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B67"/>
    <w:multiLevelType w:val="hybridMultilevel"/>
    <w:tmpl w:val="ED52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23"/>
    <w:rsid w:val="00A21A23"/>
    <w:rsid w:val="00B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A23"/>
  </w:style>
  <w:style w:type="paragraph" w:styleId="ListParagraph">
    <w:name w:val="List Paragraph"/>
    <w:basedOn w:val="Normal"/>
    <w:uiPriority w:val="34"/>
    <w:qFormat/>
    <w:rsid w:val="00A2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A23"/>
  </w:style>
  <w:style w:type="paragraph" w:styleId="ListParagraph">
    <w:name w:val="List Paragraph"/>
    <w:basedOn w:val="Normal"/>
    <w:uiPriority w:val="34"/>
    <w:qFormat/>
    <w:rsid w:val="00A2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2014-12-09T18:17:00Z</cp:lastPrinted>
  <dcterms:created xsi:type="dcterms:W3CDTF">2014-12-09T18:12:00Z</dcterms:created>
  <dcterms:modified xsi:type="dcterms:W3CDTF">2014-12-09T18:17:00Z</dcterms:modified>
</cp:coreProperties>
</file>