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C96" w:rsidRDefault="00DD4642">
      <w:pPr>
        <w:rPr>
          <w:i/>
        </w:rPr>
      </w:pPr>
      <w:r>
        <w:t>Name: __________________________</w:t>
      </w:r>
      <w:r>
        <w:tab/>
      </w:r>
      <w:r>
        <w:tab/>
      </w:r>
      <w:r>
        <w:tab/>
        <w:t xml:space="preserve">Final Discussion: </w:t>
      </w:r>
      <w:r>
        <w:rPr>
          <w:i/>
        </w:rPr>
        <w:t>Gatsby</w:t>
      </w:r>
    </w:p>
    <w:p w:rsidR="00DD4642" w:rsidRPr="00DD4642" w:rsidRDefault="00DD4642">
      <w:pPr>
        <w:rPr>
          <w:rFonts w:ascii="Garamond" w:hAnsi="Garamond"/>
        </w:rPr>
      </w:pPr>
      <w:r>
        <w:rPr>
          <w:b/>
        </w:rPr>
        <w:t xml:space="preserve">Part I: Quotes- Explain the CONTEXT AND SIGNIFICANCE of </w:t>
      </w:r>
      <w:r w:rsidRPr="00DD4642">
        <w:rPr>
          <w:b/>
        </w:rPr>
        <w:t>e</w:t>
      </w:r>
      <w:r>
        <w:rPr>
          <w:b/>
        </w:rPr>
        <w:t xml:space="preserve">ach quote in an in-depth </w:t>
      </w:r>
      <w:proofErr w:type="gramStart"/>
      <w:r>
        <w:rPr>
          <w:b/>
        </w:rPr>
        <w:t xml:space="preserve">analysis </w:t>
      </w:r>
      <w:r w:rsidR="00ED2E94">
        <w:rPr>
          <w:b/>
        </w:rPr>
        <w:t>.</w:t>
      </w:r>
      <w:proofErr w:type="gramEnd"/>
    </w:p>
    <w:p w:rsidR="00DD4642" w:rsidRPr="003C79E9" w:rsidRDefault="00DD4642" w:rsidP="00DD4642">
      <w:pPr>
        <w:numPr>
          <w:ilvl w:val="0"/>
          <w:numId w:val="1"/>
        </w:numPr>
        <w:spacing w:after="0" w:line="240" w:lineRule="auto"/>
        <w:jc w:val="both"/>
        <w:rPr>
          <w:rFonts w:ascii="Garamond" w:hAnsi="Garamond"/>
        </w:rPr>
      </w:pPr>
      <w:r w:rsidRPr="003C79E9">
        <w:rPr>
          <w:rFonts w:ascii="Garamond" w:hAnsi="Garamond"/>
        </w:rPr>
        <w:t xml:space="preserve">     </w:t>
      </w:r>
      <w:smartTag w:uri="urn:schemas-microsoft-com:office:smarttags" w:element="City">
        <w:smartTag w:uri="urn:schemas-microsoft-com:office:smarttags" w:element="place">
          <w:r w:rsidRPr="003C79E9">
            <w:rPr>
              <w:rFonts w:ascii="Garamond" w:hAnsi="Garamond"/>
            </w:rPr>
            <w:t>Wilson</w:t>
          </w:r>
        </w:smartTag>
      </w:smartTag>
      <w:r w:rsidRPr="003C79E9">
        <w:rPr>
          <w:rFonts w:ascii="Garamond" w:hAnsi="Garamond"/>
        </w:rPr>
        <w:t xml:space="preserve">’s glazed eyes turned out to the shapeless </w:t>
      </w:r>
      <w:proofErr w:type="spellStart"/>
      <w:r w:rsidRPr="003C79E9">
        <w:rPr>
          <w:rFonts w:ascii="Garamond" w:hAnsi="Garamond"/>
        </w:rPr>
        <w:t>ashheaps</w:t>
      </w:r>
      <w:proofErr w:type="spellEnd"/>
      <w:r w:rsidRPr="003C79E9">
        <w:rPr>
          <w:rFonts w:ascii="Garamond" w:hAnsi="Garamond"/>
        </w:rPr>
        <w:t xml:space="preserve">, where small grey </w:t>
      </w:r>
      <w:proofErr w:type="gramStart"/>
      <w:r w:rsidRPr="003C79E9">
        <w:rPr>
          <w:rFonts w:ascii="Garamond" w:hAnsi="Garamond"/>
        </w:rPr>
        <w:t xml:space="preserve">clouds </w:t>
      </w:r>
      <w:r>
        <w:rPr>
          <w:rFonts w:ascii="Garamond" w:hAnsi="Garamond"/>
        </w:rPr>
        <w:t xml:space="preserve"> </w:t>
      </w:r>
      <w:r w:rsidRPr="003C79E9">
        <w:rPr>
          <w:rFonts w:ascii="Garamond" w:hAnsi="Garamond"/>
        </w:rPr>
        <w:t>took</w:t>
      </w:r>
      <w:proofErr w:type="gramEnd"/>
      <w:r w:rsidRPr="003C79E9">
        <w:rPr>
          <w:rFonts w:ascii="Garamond" w:hAnsi="Garamond"/>
        </w:rPr>
        <w:t xml:space="preserve"> on fantastic shape and scurried here and there in the faint dawn wind.</w:t>
      </w:r>
    </w:p>
    <w:p w:rsidR="00DD4642" w:rsidRPr="003C79E9" w:rsidRDefault="00DD4642" w:rsidP="00DD4642">
      <w:pPr>
        <w:ind w:left="540"/>
        <w:jc w:val="both"/>
        <w:rPr>
          <w:rFonts w:ascii="Garamond" w:hAnsi="Garamond"/>
        </w:rPr>
      </w:pPr>
      <w:r w:rsidRPr="003C79E9">
        <w:rPr>
          <w:rFonts w:ascii="Garamond" w:hAnsi="Garamond"/>
        </w:rPr>
        <w:t xml:space="preserve">     “I spoke to her,” he muttered, after a long silence.  “I told her she might fool me but she couldn’t fool God.  I took her to the window—</w:t>
      </w:r>
      <w:proofErr w:type="gramStart"/>
      <w:r w:rsidRPr="003C79E9">
        <w:rPr>
          <w:rFonts w:ascii="Garamond" w:hAnsi="Garamond"/>
        </w:rPr>
        <w:t>”  With</w:t>
      </w:r>
      <w:proofErr w:type="gramEnd"/>
      <w:r w:rsidRPr="003C79E9">
        <w:rPr>
          <w:rFonts w:ascii="Garamond" w:hAnsi="Garamond"/>
        </w:rPr>
        <w:t xml:space="preserve"> an effort he got up and walked to the rear window and leaned with his face pressed against it, “—and I said ‘God knows what you’ve been doing, everything you’ve been doing.  You may fool me but you can’t fool God!’ ”</w:t>
      </w:r>
    </w:p>
    <w:p w:rsidR="00DD4642" w:rsidRPr="003C79E9" w:rsidRDefault="00DD4642" w:rsidP="00DD4642">
      <w:pPr>
        <w:ind w:left="540"/>
        <w:jc w:val="both"/>
        <w:rPr>
          <w:rFonts w:ascii="Garamond" w:hAnsi="Garamond"/>
        </w:rPr>
      </w:pPr>
      <w:r w:rsidRPr="003C79E9">
        <w:rPr>
          <w:rFonts w:ascii="Garamond" w:hAnsi="Garamond"/>
        </w:rPr>
        <w:t xml:space="preserve">     Standing behind him </w:t>
      </w:r>
      <w:proofErr w:type="spellStart"/>
      <w:r w:rsidRPr="003C79E9">
        <w:rPr>
          <w:rFonts w:ascii="Garamond" w:hAnsi="Garamond"/>
        </w:rPr>
        <w:t>Michaelis</w:t>
      </w:r>
      <w:proofErr w:type="spellEnd"/>
      <w:r w:rsidRPr="003C79E9">
        <w:rPr>
          <w:rFonts w:ascii="Garamond" w:hAnsi="Garamond"/>
        </w:rPr>
        <w:t xml:space="preserve"> saw with a shock that he was looking at the eyes of Doctor T. J. </w:t>
      </w:r>
      <w:proofErr w:type="spellStart"/>
      <w:r w:rsidRPr="003C79E9">
        <w:rPr>
          <w:rFonts w:ascii="Garamond" w:hAnsi="Garamond"/>
        </w:rPr>
        <w:t>Eckleburg</w:t>
      </w:r>
      <w:proofErr w:type="spellEnd"/>
      <w:r w:rsidRPr="003C79E9">
        <w:rPr>
          <w:rFonts w:ascii="Garamond" w:hAnsi="Garamond"/>
        </w:rPr>
        <w:t xml:space="preserve"> which had just emerged pale and enormous from the dissolving night.</w:t>
      </w:r>
    </w:p>
    <w:p w:rsidR="00DD4642" w:rsidRPr="003C79E9" w:rsidRDefault="00DD4642" w:rsidP="00DD4642">
      <w:pPr>
        <w:ind w:left="540"/>
        <w:jc w:val="both"/>
        <w:rPr>
          <w:rFonts w:ascii="Garamond" w:hAnsi="Garamond"/>
        </w:rPr>
      </w:pPr>
      <w:r w:rsidRPr="003C79E9">
        <w:rPr>
          <w:rFonts w:ascii="Garamond" w:hAnsi="Garamond"/>
        </w:rPr>
        <w:t xml:space="preserve">     “God sees everything,” repeated </w:t>
      </w:r>
      <w:smartTag w:uri="urn:schemas-microsoft-com:office:smarttags" w:element="City">
        <w:smartTag w:uri="urn:schemas-microsoft-com:office:smarttags" w:element="place">
          <w:r w:rsidRPr="003C79E9">
            <w:rPr>
              <w:rFonts w:ascii="Garamond" w:hAnsi="Garamond"/>
            </w:rPr>
            <w:t>Wilson</w:t>
          </w:r>
        </w:smartTag>
      </w:smartTag>
      <w:r w:rsidRPr="003C79E9">
        <w:rPr>
          <w:rFonts w:ascii="Garamond" w:hAnsi="Garamond"/>
        </w:rPr>
        <w:t xml:space="preserve">.  </w:t>
      </w:r>
    </w:p>
    <w:p w:rsidR="00DD4642" w:rsidRPr="003C79E9" w:rsidRDefault="00DD4642" w:rsidP="00DD4642">
      <w:pPr>
        <w:ind w:left="540"/>
        <w:jc w:val="both"/>
        <w:rPr>
          <w:rFonts w:ascii="Garamond" w:hAnsi="Garamond"/>
        </w:rPr>
      </w:pPr>
      <w:r w:rsidRPr="003C79E9">
        <w:rPr>
          <w:rFonts w:ascii="Garamond" w:hAnsi="Garamond"/>
        </w:rPr>
        <w:t xml:space="preserve">     “That’s an advertisement,” </w:t>
      </w:r>
      <w:proofErr w:type="spellStart"/>
      <w:r w:rsidRPr="003C79E9">
        <w:rPr>
          <w:rFonts w:ascii="Garamond" w:hAnsi="Garamond"/>
        </w:rPr>
        <w:t>Michaelis</w:t>
      </w:r>
      <w:proofErr w:type="spellEnd"/>
      <w:r w:rsidRPr="003C79E9">
        <w:rPr>
          <w:rFonts w:ascii="Garamond" w:hAnsi="Garamond"/>
        </w:rPr>
        <w:t xml:space="preserve"> assured him.  Something made him turn away from the window and look back into the room.  But </w:t>
      </w:r>
      <w:smartTag w:uri="urn:schemas-microsoft-com:office:smarttags" w:element="City">
        <w:smartTag w:uri="urn:schemas-microsoft-com:office:smarttags" w:element="place">
          <w:r w:rsidRPr="003C79E9">
            <w:rPr>
              <w:rFonts w:ascii="Garamond" w:hAnsi="Garamond"/>
            </w:rPr>
            <w:t>Wilson</w:t>
          </w:r>
        </w:smartTag>
      </w:smartTag>
      <w:r w:rsidRPr="003C79E9">
        <w:rPr>
          <w:rFonts w:ascii="Garamond" w:hAnsi="Garamond"/>
        </w:rPr>
        <w:t xml:space="preserve"> stood there a long time, his face close to the window pane, nodding into the twilight.  </w:t>
      </w:r>
      <w:r>
        <w:rPr>
          <w:rFonts w:ascii="Garamond" w:hAnsi="Garamond"/>
        </w:rPr>
        <w:t>(8)</w:t>
      </w:r>
    </w:p>
    <w:p w:rsidR="00DD4642" w:rsidRPr="003C79E9" w:rsidRDefault="00DD4642" w:rsidP="00DD4642">
      <w:pPr>
        <w:rPr>
          <w:rFonts w:ascii="Garamond" w:hAnsi="Garamond"/>
        </w:rPr>
      </w:pPr>
    </w:p>
    <w:p w:rsidR="00DD4642" w:rsidRPr="003C79E9" w:rsidRDefault="00DD4642" w:rsidP="00DD4642">
      <w:pPr>
        <w:rPr>
          <w:rFonts w:ascii="Garamond" w:hAnsi="Garamond"/>
        </w:rPr>
      </w:pPr>
    </w:p>
    <w:p w:rsidR="00DD4642" w:rsidRDefault="00DD4642" w:rsidP="00DD4642">
      <w:pPr>
        <w:rPr>
          <w:rFonts w:ascii="Garamond" w:hAnsi="Garamond"/>
        </w:rPr>
      </w:pPr>
    </w:p>
    <w:p w:rsidR="00DD4642" w:rsidRDefault="00DD4642" w:rsidP="00DD4642">
      <w:pPr>
        <w:rPr>
          <w:rFonts w:ascii="Garamond" w:hAnsi="Garamond"/>
        </w:rPr>
      </w:pPr>
    </w:p>
    <w:p w:rsidR="00DD4642" w:rsidRDefault="00DD4642" w:rsidP="00DD4642">
      <w:pPr>
        <w:rPr>
          <w:rFonts w:ascii="Garamond" w:hAnsi="Garamond"/>
        </w:rPr>
      </w:pPr>
    </w:p>
    <w:p w:rsidR="00DD4642" w:rsidRDefault="00DD4642" w:rsidP="00DD4642">
      <w:pPr>
        <w:rPr>
          <w:rFonts w:ascii="Garamond" w:hAnsi="Garamond"/>
        </w:rPr>
      </w:pPr>
    </w:p>
    <w:p w:rsidR="00DD4642" w:rsidRDefault="00DD4642" w:rsidP="00DD4642">
      <w:pPr>
        <w:rPr>
          <w:rFonts w:ascii="Garamond" w:hAnsi="Garamond"/>
        </w:rPr>
      </w:pPr>
    </w:p>
    <w:p w:rsidR="00DD4642" w:rsidRDefault="00DD4642" w:rsidP="00DD4642">
      <w:pPr>
        <w:rPr>
          <w:rFonts w:ascii="Garamond" w:hAnsi="Garamond"/>
        </w:rPr>
      </w:pPr>
    </w:p>
    <w:p w:rsidR="00DD4642" w:rsidRPr="003C79E9" w:rsidRDefault="00DD4642" w:rsidP="00DD4642">
      <w:pPr>
        <w:ind w:left="540" w:hanging="360"/>
        <w:jc w:val="both"/>
        <w:rPr>
          <w:rFonts w:ascii="Garamond" w:hAnsi="Garamond"/>
        </w:rPr>
      </w:pPr>
      <w:r>
        <w:rPr>
          <w:rFonts w:ascii="Garamond" w:hAnsi="Garamond"/>
        </w:rPr>
        <w:t>2.</w:t>
      </w:r>
      <w:r w:rsidRPr="003C79E9">
        <w:rPr>
          <w:rFonts w:ascii="Garamond" w:hAnsi="Garamond"/>
        </w:rPr>
        <w:t xml:space="preserve">     </w:t>
      </w:r>
      <w:r>
        <w:rPr>
          <w:rFonts w:ascii="Garamond" w:hAnsi="Garamond"/>
        </w:rPr>
        <w:t xml:space="preserve">   </w:t>
      </w:r>
      <w:r w:rsidRPr="003C79E9">
        <w:rPr>
          <w:rFonts w:ascii="Garamond" w:hAnsi="Garamond"/>
        </w:rPr>
        <w:t xml:space="preserve">No telephone message arrived, but the butler went without his sleep and waited for it until four o’clock—until long after there was anyone to give it to if it came.  I have an idea that Gatsby himself didn’t believe it would come, and perhaps he no longer cared.  If that was true he must have felt that he had lost the old warm world, paid a high price for living too long with a single dream.  He must have looked up at an unfamiliar sky through frightening leaves and shivered as he found what a grotesque thing a rose is and how raw the sunlight was upon the scarcely created grass.  A new world, material without being real, where poor ghosts, breathing dreams like air, drifted fortuitously about. . . like that ashen, fantastic figure gliding toward him through the amorphous trees.    </w:t>
      </w:r>
      <w:r>
        <w:rPr>
          <w:rFonts w:ascii="Garamond" w:hAnsi="Garamond"/>
        </w:rPr>
        <w:t>(8)</w:t>
      </w:r>
    </w:p>
    <w:p w:rsidR="00DD4642" w:rsidRPr="003C79E9" w:rsidRDefault="00DD4642" w:rsidP="00DD4642">
      <w:pPr>
        <w:ind w:left="540" w:hanging="360"/>
        <w:jc w:val="both"/>
        <w:rPr>
          <w:rFonts w:ascii="Garamond" w:hAnsi="Garamond"/>
        </w:rPr>
      </w:pPr>
    </w:p>
    <w:p w:rsidR="00DD4642" w:rsidRPr="003C79E9" w:rsidRDefault="00DD4642" w:rsidP="00DD4642">
      <w:pPr>
        <w:jc w:val="both"/>
        <w:rPr>
          <w:rFonts w:ascii="Garamond" w:hAnsi="Garamond"/>
        </w:rPr>
      </w:pPr>
    </w:p>
    <w:p w:rsidR="00DD4642" w:rsidRPr="003C79E9" w:rsidRDefault="00DD4642" w:rsidP="00DD4642">
      <w:pPr>
        <w:jc w:val="both"/>
        <w:rPr>
          <w:rFonts w:ascii="Garamond" w:hAnsi="Garamond"/>
        </w:rPr>
      </w:pPr>
    </w:p>
    <w:p w:rsidR="00DD4642" w:rsidRDefault="00DD4642" w:rsidP="00DD4642">
      <w:pPr>
        <w:jc w:val="both"/>
        <w:rPr>
          <w:rFonts w:ascii="Garamond" w:hAnsi="Garamond"/>
        </w:rPr>
      </w:pPr>
    </w:p>
    <w:p w:rsidR="00DD4642" w:rsidRDefault="00DD4642" w:rsidP="00DD4642">
      <w:pPr>
        <w:jc w:val="both"/>
        <w:rPr>
          <w:rFonts w:ascii="Garamond" w:hAnsi="Garamond"/>
        </w:rPr>
      </w:pPr>
    </w:p>
    <w:p w:rsidR="00DD4642" w:rsidRDefault="00DD4642" w:rsidP="00DD4642">
      <w:pPr>
        <w:jc w:val="both"/>
        <w:rPr>
          <w:rFonts w:ascii="Garamond" w:hAnsi="Garamond"/>
        </w:rPr>
      </w:pPr>
    </w:p>
    <w:p w:rsidR="00DD4642" w:rsidRDefault="00DD4642" w:rsidP="00DD4642">
      <w:pPr>
        <w:jc w:val="both"/>
        <w:rPr>
          <w:rFonts w:ascii="Garamond" w:hAnsi="Garamond"/>
        </w:rPr>
      </w:pPr>
    </w:p>
    <w:p w:rsidR="00DD4642" w:rsidRPr="003C79E9" w:rsidRDefault="00DD4642" w:rsidP="00DD4642">
      <w:pPr>
        <w:jc w:val="both"/>
        <w:rPr>
          <w:rFonts w:ascii="Garamond" w:hAnsi="Garamond"/>
        </w:rPr>
      </w:pPr>
    </w:p>
    <w:p w:rsidR="00DD4642" w:rsidRPr="003C79E9" w:rsidRDefault="00DD4642" w:rsidP="00DD4642">
      <w:pPr>
        <w:jc w:val="both"/>
        <w:rPr>
          <w:rFonts w:ascii="Garamond" w:hAnsi="Garamond"/>
        </w:rPr>
      </w:pPr>
    </w:p>
    <w:p w:rsidR="00DD4642" w:rsidRPr="003C79E9" w:rsidRDefault="00DD4642" w:rsidP="00DD4642">
      <w:pPr>
        <w:ind w:left="540" w:hanging="360"/>
        <w:jc w:val="both"/>
        <w:rPr>
          <w:rFonts w:ascii="Garamond" w:hAnsi="Garamond"/>
        </w:rPr>
      </w:pPr>
      <w:r>
        <w:rPr>
          <w:rFonts w:ascii="Garamond" w:hAnsi="Garamond"/>
        </w:rPr>
        <w:t>3.</w:t>
      </w:r>
      <w:r w:rsidRPr="003C79E9">
        <w:rPr>
          <w:rFonts w:ascii="Garamond" w:hAnsi="Garamond"/>
        </w:rPr>
        <w:t xml:space="preserve">     </w:t>
      </w:r>
      <w:r>
        <w:rPr>
          <w:rFonts w:ascii="Garamond" w:hAnsi="Garamond"/>
        </w:rPr>
        <w:t xml:space="preserve">  </w:t>
      </w:r>
      <w:r w:rsidRPr="003C79E9">
        <w:rPr>
          <w:rFonts w:ascii="Garamond" w:hAnsi="Garamond"/>
        </w:rPr>
        <w:t xml:space="preserve">Gatsby believed in the green light, the </w:t>
      </w:r>
      <w:proofErr w:type="spellStart"/>
      <w:r w:rsidRPr="003C79E9">
        <w:rPr>
          <w:rFonts w:ascii="Garamond" w:hAnsi="Garamond"/>
        </w:rPr>
        <w:t>orgastic</w:t>
      </w:r>
      <w:proofErr w:type="spellEnd"/>
      <w:r w:rsidRPr="003C79E9">
        <w:rPr>
          <w:rFonts w:ascii="Garamond" w:hAnsi="Garamond"/>
        </w:rPr>
        <w:t xml:space="preserve"> future that year by year recedes before us.  It eluded us then, but that’s no matter—tomorrow we will run faster, stretch out our arms farther....And one fine morning—</w:t>
      </w:r>
    </w:p>
    <w:p w:rsidR="00DD4642" w:rsidRPr="003C79E9" w:rsidRDefault="00DD4642" w:rsidP="00DD4642">
      <w:pPr>
        <w:ind w:left="720"/>
        <w:jc w:val="both"/>
        <w:rPr>
          <w:rFonts w:ascii="Garamond" w:hAnsi="Garamond"/>
        </w:rPr>
      </w:pPr>
      <w:r w:rsidRPr="003C79E9">
        <w:rPr>
          <w:rFonts w:ascii="Garamond" w:hAnsi="Garamond"/>
        </w:rPr>
        <w:t xml:space="preserve">     </w:t>
      </w:r>
      <w:proofErr w:type="gramStart"/>
      <w:r w:rsidRPr="003C79E9">
        <w:rPr>
          <w:rFonts w:ascii="Garamond" w:hAnsi="Garamond"/>
        </w:rPr>
        <w:t>So we beat on, boats against the current, borne back ceaselessly into the past.</w:t>
      </w:r>
      <w:proofErr w:type="gramEnd"/>
      <w:r w:rsidRPr="003C79E9">
        <w:rPr>
          <w:rFonts w:ascii="Garamond" w:hAnsi="Garamond"/>
        </w:rPr>
        <w:t xml:space="preserve">  </w:t>
      </w:r>
      <w:r>
        <w:rPr>
          <w:rFonts w:ascii="Garamond" w:hAnsi="Garamond"/>
        </w:rPr>
        <w:t>(9)</w:t>
      </w:r>
    </w:p>
    <w:p w:rsidR="00DD4642" w:rsidRDefault="00DD4642"/>
    <w:p w:rsidR="00DD4642" w:rsidRDefault="00DD4642"/>
    <w:p w:rsidR="00DD4642" w:rsidRDefault="00DD4642"/>
    <w:p w:rsidR="00DD4642" w:rsidRDefault="00DD4642"/>
    <w:p w:rsidR="00DD4642" w:rsidRDefault="00DD4642"/>
    <w:p w:rsidR="00DD4642" w:rsidRDefault="00DD4642"/>
    <w:p w:rsidR="00DD4642" w:rsidRPr="00DD4642" w:rsidRDefault="00DD4642" w:rsidP="00DD4642">
      <w:pPr>
        <w:rPr>
          <w:rFonts w:ascii="Garamond" w:hAnsi="Garamond"/>
        </w:rPr>
      </w:pPr>
      <w:r>
        <w:rPr>
          <w:b/>
        </w:rPr>
        <w:t>Part II: Answer each question, citing evidence to validate your responses.</w:t>
      </w:r>
      <w:r w:rsidRPr="00DD4642">
        <w:rPr>
          <w:rFonts w:ascii="Garamond" w:hAnsi="Garamond"/>
        </w:rPr>
        <w:t xml:space="preserve"> </w:t>
      </w:r>
    </w:p>
    <w:p w:rsidR="00DD4642" w:rsidRDefault="00ED2E94" w:rsidP="00DD4642">
      <w:pPr>
        <w:pStyle w:val="ListParagraph"/>
        <w:numPr>
          <w:ilvl w:val="0"/>
          <w:numId w:val="4"/>
        </w:numPr>
        <w:spacing w:before="100" w:beforeAutospacing="1" w:after="100" w:afterAutospacing="1" w:line="240" w:lineRule="auto"/>
      </w:pPr>
      <w:r>
        <w:t xml:space="preserve">How is the American Dream shown in the novel? Is it attainable or unattainable? </w:t>
      </w:r>
      <w:r w:rsidR="00DD4642">
        <w:t xml:space="preserve">Explain your answer. </w:t>
      </w:r>
    </w:p>
    <w:p w:rsidR="00DD4642" w:rsidRDefault="00DD4642" w:rsidP="00DD4642">
      <w:pPr>
        <w:spacing w:before="100" w:beforeAutospacing="1" w:after="100" w:afterAutospacing="1"/>
      </w:pPr>
    </w:p>
    <w:p w:rsidR="00DD4642" w:rsidRDefault="00DD4642" w:rsidP="00DD4642">
      <w:pPr>
        <w:spacing w:before="100" w:beforeAutospacing="1" w:after="100" w:afterAutospacing="1"/>
      </w:pPr>
    </w:p>
    <w:p w:rsidR="00DD4642" w:rsidRDefault="00DD4642" w:rsidP="00DD4642">
      <w:pPr>
        <w:spacing w:before="100" w:beforeAutospacing="1" w:after="100" w:afterAutospacing="1"/>
      </w:pPr>
    </w:p>
    <w:p w:rsidR="00ED2E94" w:rsidRDefault="00ED2E94" w:rsidP="00DD4642">
      <w:pPr>
        <w:spacing w:before="100" w:beforeAutospacing="1" w:after="100" w:afterAutospacing="1"/>
      </w:pPr>
    </w:p>
    <w:p w:rsidR="00DD4642" w:rsidRDefault="00DD4642" w:rsidP="00DD4642">
      <w:pPr>
        <w:pStyle w:val="ListParagraph"/>
        <w:numPr>
          <w:ilvl w:val="0"/>
          <w:numId w:val="4"/>
        </w:numPr>
        <w:spacing w:before="100" w:beforeAutospacing="1" w:after="100" w:afterAutospacing="1" w:line="240" w:lineRule="auto"/>
      </w:pPr>
      <w:r>
        <w:t>Symbols: Choose two symbols that you believe “walk the line” between illusion and reality, then explain how Fitzgerald uses these symbols to enhance the plot</w:t>
      </w:r>
      <w:r w:rsidR="00ED2E94">
        <w:t xml:space="preserve"> and/or tell </w:t>
      </w:r>
      <w:proofErr w:type="spellStart"/>
      <w:r w:rsidR="00ED2E94">
        <w:t>the</w:t>
      </w:r>
      <w:proofErr w:type="spellEnd"/>
      <w:r w:rsidR="00ED2E94">
        <w:t xml:space="preserve"> story</w:t>
      </w:r>
      <w:r>
        <w:t>.</w:t>
      </w:r>
      <w:r>
        <w:br/>
      </w:r>
      <w:bookmarkStart w:id="0" w:name="_GoBack"/>
      <w:bookmarkEnd w:id="0"/>
    </w:p>
    <w:p w:rsidR="00DD4642" w:rsidRDefault="00DD4642"/>
    <w:p w:rsidR="00ED2E94" w:rsidRDefault="00ED2E94"/>
    <w:p w:rsidR="00ED2E94" w:rsidRDefault="00ED2E94"/>
    <w:p w:rsidR="00ED2E94" w:rsidRDefault="00ED2E94"/>
    <w:p w:rsidR="00ED2E94" w:rsidRPr="00DD4642" w:rsidRDefault="00ED2E94" w:rsidP="00ED2E94">
      <w:pPr>
        <w:pStyle w:val="ListParagraph"/>
        <w:numPr>
          <w:ilvl w:val="0"/>
          <w:numId w:val="4"/>
        </w:numPr>
      </w:pPr>
      <w:r>
        <w:t>The modern age is all about presenting problems or conflicts to the reader and proving no solutions. What problem or conflict does the story present to us about identity vs. illusion?</w:t>
      </w:r>
    </w:p>
    <w:sectPr w:rsidR="00ED2E94" w:rsidRPr="00DD4642" w:rsidSect="00DD464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518A"/>
    <w:multiLevelType w:val="hybridMultilevel"/>
    <w:tmpl w:val="7702F55A"/>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8F2B13"/>
    <w:multiLevelType w:val="multilevel"/>
    <w:tmpl w:val="8738E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0E9270B"/>
    <w:multiLevelType w:val="hybridMultilevel"/>
    <w:tmpl w:val="BB845BF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A863AE"/>
    <w:multiLevelType w:val="hybridMultilevel"/>
    <w:tmpl w:val="D2603A50"/>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642"/>
    <w:rsid w:val="004A56CC"/>
    <w:rsid w:val="005229B5"/>
    <w:rsid w:val="00D93C96"/>
    <w:rsid w:val="00DD4642"/>
    <w:rsid w:val="00ED2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6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6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Lincoln Public Schools</Company>
  <LinksUpToDate>false</LinksUpToDate>
  <CharactersWithSpaces>2837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Mowry</dc:creator>
  <cp:lastModifiedBy>Ashley Mowry</cp:lastModifiedBy>
  <cp:revision>2</cp:revision>
  <cp:lastPrinted>2016-05-12T17:18:00Z</cp:lastPrinted>
  <dcterms:created xsi:type="dcterms:W3CDTF">2016-05-12T17:20:00Z</dcterms:created>
  <dcterms:modified xsi:type="dcterms:W3CDTF">2016-05-12T17:20:00Z</dcterms:modified>
</cp:coreProperties>
</file>